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FB57C6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343B48">
        <w:t>12</w:t>
      </w:r>
      <w:r w:rsidR="00343B48">
        <w:rPr>
          <w:lang w:val="sr-Cyrl-CS"/>
        </w:rPr>
        <w:t>.10</w:t>
      </w:r>
      <w:r w:rsidR="00567A6C">
        <w:rPr>
          <w:lang w:val="sr-Cyrl-CS"/>
        </w:rPr>
        <w:t>.201</w:t>
      </w:r>
      <w:r w:rsidR="00D65038">
        <w:rPr>
          <w:lang w:val="sr-Latn-RS"/>
        </w:rPr>
        <w:t>7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43B48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Андрић Милица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43B48" w:rsidP="0082035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Е-81/15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43B48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945981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Pr="000D3BBB" w:rsidRDefault="00945981" w:rsidP="0094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343B48" w:rsidP="009459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Миловић Невенка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343B48" w:rsidP="0094598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Е-80/15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343B48" w:rsidP="0094598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45981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981" w:rsidRPr="00EF3B03" w:rsidRDefault="00343B48" w:rsidP="0094598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  <w:r w:rsidR="00945981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Pr="000D3BBB" w:rsidRDefault="00945981" w:rsidP="004B14C3"/>
    <w:p w:rsidR="00945981" w:rsidRDefault="00945981">
      <w:r>
        <w:br w:type="page"/>
      </w:r>
      <w:bookmarkStart w:id="0" w:name="_GoBack"/>
      <w:bookmarkEnd w:id="0"/>
    </w:p>
    <w:p w:rsidR="00945981" w:rsidRDefault="00945981" w:rsidP="007410FE">
      <w:pPr>
        <w:spacing w:after="120"/>
      </w:pPr>
    </w:p>
    <w:p w:rsidR="00945981" w:rsidRDefault="00945981" w:rsidP="007410FE">
      <w:pPr>
        <w:spacing w:after="120"/>
      </w:pPr>
    </w:p>
    <w:p w:rsidR="007410FE" w:rsidRDefault="007410FE" w:rsidP="007410FE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7410FE" w:rsidRDefault="007410FE" w:rsidP="007410FE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7410FE" w:rsidRPr="000A1B82" w:rsidRDefault="007410FE" w:rsidP="007410F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410FE" w:rsidRDefault="007410FE" w:rsidP="007410FE">
      <w:pPr>
        <w:jc w:val="center"/>
        <w:rPr>
          <w:b/>
          <w:lang w:val="sr-Cyrl-CS"/>
        </w:rPr>
      </w:pPr>
    </w:p>
    <w:p w:rsidR="007410FE" w:rsidRPr="000A1B82" w:rsidRDefault="007410FE" w:rsidP="007410F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410FE" w:rsidRPr="000A1B82" w:rsidRDefault="007410FE" w:rsidP="007410FE">
      <w:pPr>
        <w:jc w:val="center"/>
      </w:pPr>
    </w:p>
    <w:p w:rsidR="007410FE" w:rsidRPr="000A1B82" w:rsidRDefault="007410FE" w:rsidP="007410FE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 w:rsidR="009C0401">
        <w:t>1</w:t>
      </w:r>
      <w:r w:rsidR="00945981">
        <w:rPr>
          <w:lang w:val="sr-Cyrl-RS"/>
        </w:rPr>
        <w:t>2</w:t>
      </w:r>
      <w:r w:rsidR="009C0401">
        <w:rPr>
          <w:lang w:val="sr-Cyrl-CS"/>
        </w:rPr>
        <w:t>.10</w:t>
      </w:r>
      <w:r w:rsidR="00D65038">
        <w:rPr>
          <w:lang w:val="sr-Cyrl-CS"/>
        </w:rPr>
        <w:t>.2017</w:t>
      </w:r>
      <w:r>
        <w:rPr>
          <w:lang w:val="sr-Cyrl-CS"/>
        </w:rPr>
        <w:t>. год</w:t>
      </w:r>
    </w:p>
    <w:p w:rsidR="007410FE" w:rsidRPr="000A1B82" w:rsidRDefault="007410FE" w:rsidP="007410FE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410FE" w:rsidTr="004800A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410FE" w:rsidTr="004800A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</w:tr>
      <w:tr w:rsidR="007410FE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10FE" w:rsidRPr="003039FC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0FE" w:rsidRPr="00D65038" w:rsidRDefault="00945981" w:rsidP="004800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Татјана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0FE" w:rsidRPr="00D65038" w:rsidRDefault="0094598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М-83/15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0FE" w:rsidRPr="00D65038" w:rsidRDefault="009C040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94598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Pr="00945981" w:rsidRDefault="0094598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C0401" w:rsidP="004800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Васиљевић Стефан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C040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М-90/15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C040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4598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Default="0094598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45981" w:rsidP="004800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Емилија Тркља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FE6848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М-59/14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C040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4598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Default="0094598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45981" w:rsidP="004800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45981" w:rsidP="004800A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C0401" w:rsidP="004800A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7410FE" w:rsidTr="004800A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0FE" w:rsidRPr="00EF3B03" w:rsidRDefault="00945981" w:rsidP="004800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4</w:t>
            </w:r>
            <w:r w:rsidR="007410FE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7410FE" w:rsidRDefault="007410FE" w:rsidP="000D3BBB">
      <w:pPr>
        <w:ind w:right="398"/>
        <w:rPr>
          <w:b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Pr="000A1B82" w:rsidRDefault="00945981" w:rsidP="0094598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945981" w:rsidRPr="000A1B82" w:rsidRDefault="00945981" w:rsidP="00945981">
      <w:pPr>
        <w:jc w:val="center"/>
      </w:pPr>
    </w:p>
    <w:p w:rsidR="00945981" w:rsidRPr="000A1B82" w:rsidRDefault="00945981" w:rsidP="00945981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9C0401">
        <w:t>1</w:t>
      </w:r>
      <w:r>
        <w:rPr>
          <w:lang w:val="sr-Cyrl-RS"/>
        </w:rPr>
        <w:t>2</w:t>
      </w:r>
      <w:r w:rsidR="009C0401">
        <w:rPr>
          <w:lang w:val="sr-Cyrl-CS"/>
        </w:rPr>
        <w:t>.10</w:t>
      </w:r>
      <w:r>
        <w:rPr>
          <w:lang w:val="sr-Cyrl-CS"/>
        </w:rPr>
        <w:t>.2017. год</w:t>
      </w:r>
    </w:p>
    <w:p w:rsidR="00945981" w:rsidRPr="000A1B82" w:rsidRDefault="00945981" w:rsidP="00945981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945981" w:rsidTr="00C86B1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945981" w:rsidRPr="0086249F" w:rsidRDefault="009C040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45981">
              <w:rPr>
                <w:sz w:val="20"/>
                <w:szCs w:val="20"/>
              </w:rPr>
              <w:t>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45981" w:rsidTr="00C86B1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981" w:rsidRPr="0086249F" w:rsidRDefault="00945981" w:rsidP="00C86B1A">
            <w:pPr>
              <w:jc w:val="center"/>
              <w:rPr>
                <w:sz w:val="20"/>
                <w:szCs w:val="20"/>
              </w:rPr>
            </w:pPr>
          </w:p>
        </w:tc>
      </w:tr>
      <w:tr w:rsidR="00945981" w:rsidTr="00C86B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Pr="003039FC" w:rsidRDefault="0094598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45981" w:rsidP="00C86B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Татјана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45981" w:rsidP="00C86B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М-83/15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9C0401" w:rsidRDefault="009C0401" w:rsidP="00C86B1A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</w:t>
            </w:r>
          </w:p>
        </w:tc>
      </w:tr>
      <w:tr w:rsidR="009C0401" w:rsidTr="00C86B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0401" w:rsidRDefault="009C0401" w:rsidP="00C8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0401" w:rsidRPr="009C0401" w:rsidRDefault="009C0401" w:rsidP="00C86B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Вања Атељевић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0401" w:rsidRDefault="009C0401" w:rsidP="00C86B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М-86/17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0401" w:rsidRDefault="009C0401" w:rsidP="00C86B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45981" w:rsidTr="00C86B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Default="00945981" w:rsidP="00C86B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Default="00945981" w:rsidP="00C86B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45981" w:rsidP="00C86B1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9C0401" w:rsidRDefault="009C0401" w:rsidP="00C86B1A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</w:p>
        </w:tc>
      </w:tr>
      <w:tr w:rsidR="00945981" w:rsidTr="00C86B1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981" w:rsidRPr="00EF3B03" w:rsidRDefault="00945981" w:rsidP="009C040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9C0401"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945981" w:rsidRDefault="00945981" w:rsidP="00945981">
      <w:pPr>
        <w:ind w:right="398"/>
        <w:rPr>
          <w:b/>
        </w:rPr>
      </w:pPr>
    </w:p>
    <w:p w:rsidR="00D65038" w:rsidRDefault="00D65038" w:rsidP="000D3BBB">
      <w:pPr>
        <w:ind w:right="398"/>
        <w:rPr>
          <w:b/>
        </w:rPr>
      </w:pPr>
    </w:p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поена. 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9E497D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sectPr w:rsidR="003039FC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0E" w:rsidRDefault="000E660E" w:rsidP="005A3174">
      <w:r>
        <w:separator/>
      </w:r>
    </w:p>
  </w:endnote>
  <w:endnote w:type="continuationSeparator" w:id="0">
    <w:p w:rsidR="000E660E" w:rsidRDefault="000E660E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0E" w:rsidRDefault="000E660E" w:rsidP="005A3174">
      <w:r>
        <w:separator/>
      </w:r>
    </w:p>
  </w:footnote>
  <w:footnote w:type="continuationSeparator" w:id="0">
    <w:p w:rsidR="000E660E" w:rsidRDefault="000E660E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660E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43B48"/>
    <w:rsid w:val="00354CF9"/>
    <w:rsid w:val="00355448"/>
    <w:rsid w:val="003A087D"/>
    <w:rsid w:val="003B0209"/>
    <w:rsid w:val="003B0A1D"/>
    <w:rsid w:val="003D4C3E"/>
    <w:rsid w:val="003D791F"/>
    <w:rsid w:val="003E04B8"/>
    <w:rsid w:val="004004BC"/>
    <w:rsid w:val="00415224"/>
    <w:rsid w:val="004350C6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344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45981"/>
    <w:rsid w:val="009A2AA9"/>
    <w:rsid w:val="009C0401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5038"/>
    <w:rsid w:val="00D67AB9"/>
    <w:rsid w:val="00D74E5F"/>
    <w:rsid w:val="00D7507B"/>
    <w:rsid w:val="00DA5AC9"/>
    <w:rsid w:val="00DD7802"/>
    <w:rsid w:val="00DF151D"/>
    <w:rsid w:val="00E109AF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5ECAB4-7802-49B3-A6D2-1176DDB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7A10-5D85-4E4E-98C2-7FC6B4D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14</cp:revision>
  <cp:lastPrinted>2015-04-21T07:45:00Z</cp:lastPrinted>
  <dcterms:created xsi:type="dcterms:W3CDTF">2015-04-16T09:35:00Z</dcterms:created>
  <dcterms:modified xsi:type="dcterms:W3CDTF">2017-10-23T09:33:00Z</dcterms:modified>
</cp:coreProperties>
</file>