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CE" w:rsidRPr="000D1755" w:rsidRDefault="00470368">
      <w:pPr>
        <w:pStyle w:val="Heading1"/>
        <w:ind w:left="-5"/>
        <w:rPr>
          <w:rFonts w:ascii="Times New Roman" w:hAnsi="Times New Roman" w:cs="Times New Roman"/>
          <w:sz w:val="22"/>
          <w:lang w:val="sr-Cyrl-BA"/>
        </w:rPr>
      </w:pPr>
      <w:r w:rsidRPr="000D1755">
        <w:rPr>
          <w:rFonts w:ascii="Times New Roman" w:hAnsi="Times New Roman" w:cs="Times New Roman"/>
          <w:sz w:val="22"/>
          <w:lang w:val="sr-Cyrl-BA"/>
        </w:rPr>
        <w:t>УНИВЕРЗИТЕТ У ИСТОЧНОМ САРАЈЕВУ</w:t>
      </w:r>
    </w:p>
    <w:p w:rsidR="002E1FCE" w:rsidRPr="000D1755" w:rsidRDefault="00470368" w:rsidP="00B50FEE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0D1755">
        <w:rPr>
          <w:rFonts w:ascii="Times New Roman" w:hAnsi="Times New Roman" w:cs="Times New Roman"/>
          <w:lang w:val="sr-Cyrl-BA"/>
        </w:rPr>
        <w:t>ФАКУЛТЕТ ЗА ПРОИЗВОДЊУ И МЕНАЏМЕНТ ТРЕБИЊЕ</w:t>
      </w:r>
    </w:p>
    <w:p w:rsidR="002E1FCE" w:rsidRPr="000D1755" w:rsidRDefault="004242AB" w:rsidP="00B50FEE">
      <w:pPr>
        <w:spacing w:after="0"/>
        <w:ind w:left="-5" w:hanging="10"/>
        <w:rPr>
          <w:rFonts w:ascii="Times New Roman" w:hAnsi="Times New Roman" w:cs="Times New Roman"/>
        </w:rPr>
      </w:pPr>
      <w:r w:rsidRPr="000D1755">
        <w:rPr>
          <w:rFonts w:ascii="Times New Roman" w:hAnsi="Times New Roman" w:cs="Times New Roman"/>
        </w:rPr>
        <w:t xml:space="preserve">Датум: </w:t>
      </w:r>
      <w:r w:rsidR="00A8495E">
        <w:rPr>
          <w:rFonts w:ascii="Times New Roman" w:hAnsi="Times New Roman" w:cs="Times New Roman"/>
          <w:lang w:val="sr-Cyrl-BA"/>
        </w:rPr>
        <w:t>4</w:t>
      </w:r>
      <w:r w:rsidR="00A8495E">
        <w:rPr>
          <w:rFonts w:ascii="Times New Roman" w:hAnsi="Times New Roman" w:cs="Times New Roman"/>
        </w:rPr>
        <w:t>. 1</w:t>
      </w:r>
      <w:r w:rsidR="00A8495E">
        <w:rPr>
          <w:rFonts w:ascii="Times New Roman" w:hAnsi="Times New Roman" w:cs="Times New Roman"/>
          <w:lang w:val="sr-Cyrl-BA"/>
        </w:rPr>
        <w:t>2</w:t>
      </w:r>
      <w:r w:rsidR="008554E4">
        <w:rPr>
          <w:rFonts w:ascii="Times New Roman" w:hAnsi="Times New Roman" w:cs="Times New Roman"/>
        </w:rPr>
        <w:t>. 2025</w:t>
      </w:r>
      <w:r w:rsidR="005233A0" w:rsidRPr="000D1755">
        <w:rPr>
          <w:rFonts w:ascii="Times New Roman" w:hAnsi="Times New Roman" w:cs="Times New Roman"/>
        </w:rPr>
        <w:t xml:space="preserve">. </w:t>
      </w:r>
    </w:p>
    <w:p w:rsidR="002E1FCE" w:rsidRPr="000D1755" w:rsidRDefault="004242AB" w:rsidP="004242AB">
      <w:pPr>
        <w:spacing w:after="35"/>
        <w:jc w:val="center"/>
        <w:rPr>
          <w:rFonts w:ascii="Times New Roman" w:hAnsi="Times New Roman" w:cs="Times New Roman"/>
          <w:sz w:val="24"/>
          <w:szCs w:val="24"/>
          <w:vertAlign w:val="subscript"/>
          <w:lang w:val="sr-Cyrl-BA"/>
        </w:rPr>
      </w:pPr>
      <w:r w:rsidRPr="000D1755">
        <w:rPr>
          <w:rFonts w:ascii="Times New Roman" w:hAnsi="Times New Roman" w:cs="Times New Roman"/>
          <w:b/>
          <w:sz w:val="24"/>
          <w:szCs w:val="24"/>
          <w:vertAlign w:val="subscript"/>
          <w:lang w:val="sr-Cyrl-BA"/>
        </w:rPr>
        <w:t xml:space="preserve">             ТЕРМИНИ ОДРЖАВАЊА АПСОЛВЕНТСКОГ РОКА</w:t>
      </w:r>
    </w:p>
    <w:p w:rsidR="002E1FCE" w:rsidRPr="000D1755" w:rsidRDefault="005233A0" w:rsidP="00B50FEE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0D1755">
        <w:rPr>
          <w:rFonts w:ascii="Times New Roman" w:hAnsi="Times New Roman" w:cs="Times New Roman"/>
          <w:b/>
          <w:sz w:val="24"/>
          <w:szCs w:val="24"/>
        </w:rPr>
        <w:t>ЗА МЈЕСЕЦ</w:t>
      </w:r>
      <w:r w:rsidR="000D175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0D1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95E">
        <w:rPr>
          <w:rFonts w:ascii="Times New Roman" w:hAnsi="Times New Roman" w:cs="Times New Roman"/>
          <w:b/>
          <w:sz w:val="24"/>
          <w:szCs w:val="24"/>
          <w:lang w:val="sr-Cyrl-BA"/>
        </w:rPr>
        <w:t>ДЕЦЕМБАР</w:t>
      </w:r>
      <w:r w:rsidR="00DF38A3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4242AB" w:rsidRPr="000D1755">
        <w:rPr>
          <w:rFonts w:ascii="Times New Roman" w:hAnsi="Times New Roman" w:cs="Times New Roman"/>
          <w:b/>
          <w:sz w:val="24"/>
          <w:szCs w:val="24"/>
        </w:rPr>
        <w:t>. ГО</w:t>
      </w:r>
      <w:r w:rsidRPr="000D1755">
        <w:rPr>
          <w:rFonts w:ascii="Times New Roman" w:hAnsi="Times New Roman" w:cs="Times New Roman"/>
          <w:b/>
          <w:sz w:val="24"/>
          <w:szCs w:val="24"/>
        </w:rPr>
        <w:t xml:space="preserve">ДИНЕ </w:t>
      </w:r>
      <w:r w:rsidRPr="000D17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878" w:type="dxa"/>
        <w:tblInd w:w="-264" w:type="dxa"/>
        <w:tblCellMar>
          <w:top w:w="45" w:type="dxa"/>
          <w:left w:w="106" w:type="dxa"/>
          <w:right w:w="18" w:type="dxa"/>
        </w:tblCellMar>
        <w:tblLook w:val="04A0" w:firstRow="1" w:lastRow="0" w:firstColumn="1" w:lastColumn="0" w:noHBand="0" w:noVBand="1"/>
      </w:tblPr>
      <w:tblGrid>
        <w:gridCol w:w="4578"/>
        <w:gridCol w:w="1357"/>
        <w:gridCol w:w="1470"/>
        <w:gridCol w:w="1473"/>
      </w:tblGrid>
      <w:tr w:rsidR="002E1FCE" w:rsidRPr="000D1755" w:rsidTr="00F86A48">
        <w:trPr>
          <w:trHeight w:val="512"/>
        </w:trPr>
        <w:tc>
          <w:tcPr>
            <w:tcW w:w="4578" w:type="dxa"/>
            <w:tcBorders>
              <w:top w:val="double" w:sz="4" w:space="0" w:color="E36C0A"/>
              <w:left w:val="double" w:sz="4" w:space="0" w:color="E36C0A"/>
              <w:bottom w:val="double" w:sz="4" w:space="0" w:color="E36C0A"/>
              <w:right w:val="double" w:sz="4" w:space="0" w:color="E36C0A"/>
            </w:tcBorders>
            <w:shd w:val="clear" w:color="auto" w:fill="FDE4D0"/>
            <w:vAlign w:val="center"/>
          </w:tcPr>
          <w:p w:rsidR="002E1FCE" w:rsidRPr="000D1755" w:rsidRDefault="004242AB">
            <w:pPr>
              <w:ind w:left="263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D17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ПРЕДМЕТИ</w:t>
            </w:r>
          </w:p>
        </w:tc>
        <w:tc>
          <w:tcPr>
            <w:tcW w:w="1357" w:type="dxa"/>
            <w:tcBorders>
              <w:top w:val="double" w:sz="4" w:space="0" w:color="E36C0A"/>
              <w:left w:val="double" w:sz="4" w:space="0" w:color="E36C0A"/>
              <w:bottom w:val="double" w:sz="4" w:space="0" w:color="E36C0A"/>
              <w:right w:val="single" w:sz="8" w:space="0" w:color="F79646"/>
            </w:tcBorders>
            <w:shd w:val="clear" w:color="auto" w:fill="FDE4D0"/>
            <w:vAlign w:val="center"/>
          </w:tcPr>
          <w:p w:rsidR="002E1FCE" w:rsidRPr="000D1755" w:rsidRDefault="005233A0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Датум </w:t>
            </w:r>
          </w:p>
        </w:tc>
        <w:tc>
          <w:tcPr>
            <w:tcW w:w="1470" w:type="dxa"/>
            <w:tcBorders>
              <w:top w:val="double" w:sz="4" w:space="0" w:color="E36C0A"/>
              <w:left w:val="single" w:sz="8" w:space="0" w:color="F79646"/>
              <w:bottom w:val="double" w:sz="4" w:space="0" w:color="E36C0A"/>
              <w:right w:val="double" w:sz="4" w:space="0" w:color="E36C0A"/>
            </w:tcBorders>
            <w:shd w:val="clear" w:color="auto" w:fill="FDE4D0"/>
            <w:vAlign w:val="center"/>
          </w:tcPr>
          <w:p w:rsidR="002E1FCE" w:rsidRPr="000D1755" w:rsidRDefault="005233A0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Вријеме </w:t>
            </w:r>
          </w:p>
        </w:tc>
        <w:tc>
          <w:tcPr>
            <w:tcW w:w="1473" w:type="dxa"/>
            <w:tcBorders>
              <w:top w:val="double" w:sz="4" w:space="0" w:color="E36C0A"/>
              <w:left w:val="double" w:sz="4" w:space="0" w:color="E36C0A"/>
              <w:bottom w:val="double" w:sz="4" w:space="0" w:color="E36C0A"/>
              <w:right w:val="double" w:sz="4" w:space="0" w:color="E36C0A"/>
            </w:tcBorders>
            <w:shd w:val="clear" w:color="auto" w:fill="FDE4D0"/>
            <w:vAlign w:val="center"/>
          </w:tcPr>
          <w:p w:rsidR="002E1FCE" w:rsidRPr="000D1755" w:rsidRDefault="005233A0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Сала  </w:t>
            </w:r>
          </w:p>
        </w:tc>
      </w:tr>
      <w:tr w:rsidR="002E1FCE" w:rsidRPr="000D1755" w:rsidTr="00F86A48">
        <w:trPr>
          <w:trHeight w:val="439"/>
        </w:trPr>
        <w:tc>
          <w:tcPr>
            <w:tcW w:w="7405" w:type="dxa"/>
            <w:gridSpan w:val="3"/>
            <w:tcBorders>
              <w:top w:val="double" w:sz="4" w:space="0" w:color="E36C0A"/>
              <w:left w:val="double" w:sz="4" w:space="0" w:color="E36C0A"/>
              <w:bottom w:val="double" w:sz="4" w:space="0" w:color="E36C0A"/>
              <w:right w:val="nil"/>
            </w:tcBorders>
            <w:shd w:val="clear" w:color="auto" w:fill="FDE4D0"/>
          </w:tcPr>
          <w:p w:rsidR="002E1FCE" w:rsidRPr="000D1755" w:rsidRDefault="005233A0" w:rsidP="004242AB">
            <w:pPr>
              <w:ind w:left="2213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Студијски </w:t>
            </w:r>
            <w:r w:rsidR="004242AB" w:rsidRPr="000D17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</w:t>
            </w:r>
            <w:r w:rsidR="004242AB" w:rsidRPr="000D1755">
              <w:rPr>
                <w:rFonts w:ascii="Times New Roman" w:hAnsi="Times New Roman" w:cs="Times New Roman"/>
                <w:sz w:val="24"/>
                <w:szCs w:val="24"/>
              </w:rPr>
              <w:t>: Индустријски менаџ</w:t>
            </w:r>
            <w:r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мент </w:t>
            </w:r>
          </w:p>
        </w:tc>
        <w:tc>
          <w:tcPr>
            <w:tcW w:w="1473" w:type="dxa"/>
            <w:tcBorders>
              <w:top w:val="double" w:sz="4" w:space="0" w:color="E36C0A"/>
              <w:left w:val="nil"/>
              <w:bottom w:val="double" w:sz="4" w:space="0" w:color="E36C0A"/>
              <w:right w:val="double" w:sz="4" w:space="0" w:color="E36C0A"/>
            </w:tcBorders>
            <w:shd w:val="clear" w:color="auto" w:fill="FDE4D0"/>
          </w:tcPr>
          <w:p w:rsidR="002E1FCE" w:rsidRPr="000D1755" w:rsidRDefault="002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CE" w:rsidRPr="000D1755" w:rsidTr="00F86A48">
        <w:trPr>
          <w:trHeight w:val="366"/>
        </w:trPr>
        <w:tc>
          <w:tcPr>
            <w:tcW w:w="4578" w:type="dxa"/>
            <w:tcBorders>
              <w:top w:val="double" w:sz="4" w:space="0" w:color="E36C0A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1FCE" w:rsidRPr="008C316F" w:rsidRDefault="008C316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Основи маркетинга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BA"/>
              </w:rPr>
              <w:t>1</w:t>
            </w:r>
          </w:p>
        </w:tc>
        <w:tc>
          <w:tcPr>
            <w:tcW w:w="1357" w:type="dxa"/>
            <w:tcBorders>
              <w:top w:val="double" w:sz="4" w:space="0" w:color="E36C0A"/>
              <w:left w:val="double" w:sz="4" w:space="0" w:color="E36C0A"/>
              <w:bottom w:val="single" w:sz="8" w:space="0" w:color="F79646"/>
              <w:right w:val="single" w:sz="8" w:space="0" w:color="F79646"/>
            </w:tcBorders>
          </w:tcPr>
          <w:p w:rsidR="002E1FCE" w:rsidRPr="000D1755" w:rsidRDefault="008C316F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22.12</w:t>
            </w:r>
          </w:p>
        </w:tc>
        <w:tc>
          <w:tcPr>
            <w:tcW w:w="1470" w:type="dxa"/>
            <w:tcBorders>
              <w:top w:val="double" w:sz="4" w:space="0" w:color="E36C0A"/>
              <w:left w:val="single" w:sz="8" w:space="0" w:color="F79646"/>
              <w:bottom w:val="single" w:sz="8" w:space="0" w:color="F79646"/>
              <w:right w:val="double" w:sz="4" w:space="0" w:color="E36C0A"/>
            </w:tcBorders>
          </w:tcPr>
          <w:p w:rsidR="002E1FCE" w:rsidRPr="008C316F" w:rsidRDefault="008C316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316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double" w:sz="4" w:space="0" w:color="E36C0A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1FCE" w:rsidRPr="00365A27" w:rsidRDefault="00365A27" w:rsidP="005D2E44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2E1FCE" w:rsidRPr="000D1755" w:rsidTr="00F86A48">
        <w:trPr>
          <w:trHeight w:val="360"/>
        </w:trPr>
        <w:tc>
          <w:tcPr>
            <w:tcW w:w="4578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1FCE" w:rsidRPr="008C316F" w:rsidRDefault="002E40F8">
            <w:pPr>
              <w:rPr>
                <w:rFonts w:ascii="Times New Roman" w:hAnsi="Times New Roman" w:cs="Times New Roman"/>
                <w:color w:val="FF0000"/>
                <w:vertAlign w:val="superscript"/>
                <w:lang w:val="sr-Latn-BA"/>
              </w:rPr>
            </w:pPr>
            <w:r w:rsidRPr="00705F1F">
              <w:rPr>
                <w:rFonts w:ascii="Times New Roman" w:hAnsi="Times New Roman" w:cs="Times New Roman"/>
                <w:color w:val="auto"/>
                <w:lang w:val="sr-Cyrl-BA"/>
              </w:rPr>
              <w:t>Управљање производњом</w:t>
            </w:r>
            <w:r w:rsidRPr="00705F1F">
              <w:rPr>
                <w:rFonts w:ascii="Times New Roman" w:hAnsi="Times New Roman" w:cs="Times New Roman"/>
                <w:color w:val="auto"/>
                <w:vertAlign w:val="superscript"/>
                <w:lang w:val="sr-Cyrl-BA"/>
              </w:rPr>
              <w:t>2</w:t>
            </w:r>
          </w:p>
        </w:tc>
        <w:tc>
          <w:tcPr>
            <w:tcW w:w="1357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single" w:sz="8" w:space="0" w:color="F79646"/>
            </w:tcBorders>
          </w:tcPr>
          <w:p w:rsidR="002E1FCE" w:rsidRPr="000D1755" w:rsidRDefault="00F55297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15.12.</w:t>
            </w:r>
          </w:p>
        </w:tc>
        <w:tc>
          <w:tcPr>
            <w:tcW w:w="147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uble" w:sz="4" w:space="0" w:color="E36C0A"/>
            </w:tcBorders>
          </w:tcPr>
          <w:p w:rsidR="002E1FCE" w:rsidRPr="008C316F" w:rsidRDefault="00F55297" w:rsidP="00745B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13,00</w:t>
            </w:r>
          </w:p>
        </w:tc>
        <w:tc>
          <w:tcPr>
            <w:tcW w:w="1473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1FCE" w:rsidRPr="00365A27" w:rsidRDefault="00365A27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CNC</w:t>
            </w:r>
          </w:p>
        </w:tc>
      </w:tr>
      <w:tr w:rsidR="002E40F8" w:rsidRPr="000D1755" w:rsidTr="00F86A48">
        <w:trPr>
          <w:trHeight w:val="360"/>
        </w:trPr>
        <w:tc>
          <w:tcPr>
            <w:tcW w:w="4578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40F8" w:rsidRPr="008C316F" w:rsidRDefault="002E40F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Latn-BA"/>
              </w:rPr>
            </w:pPr>
            <w:r w:rsidRPr="008C31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Финансијски менаџмент</w:t>
            </w:r>
            <w:r w:rsidR="008C316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BA"/>
              </w:rPr>
              <w:t>3</w:t>
            </w:r>
          </w:p>
        </w:tc>
        <w:tc>
          <w:tcPr>
            <w:tcW w:w="1357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single" w:sz="8" w:space="0" w:color="F79646"/>
            </w:tcBorders>
          </w:tcPr>
          <w:p w:rsidR="002E40F8" w:rsidRPr="000D1755" w:rsidRDefault="00F55297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18.12.</w:t>
            </w:r>
          </w:p>
        </w:tc>
        <w:tc>
          <w:tcPr>
            <w:tcW w:w="147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uble" w:sz="4" w:space="0" w:color="E36C0A"/>
            </w:tcBorders>
          </w:tcPr>
          <w:p w:rsidR="002E40F8" w:rsidRPr="008C316F" w:rsidRDefault="00F55297" w:rsidP="00745B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40F8" w:rsidRPr="00365A27" w:rsidRDefault="00365A27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</w:t>
            </w:r>
          </w:p>
        </w:tc>
      </w:tr>
      <w:tr w:rsidR="00470368" w:rsidRPr="000D1755" w:rsidTr="00F86A48">
        <w:trPr>
          <w:trHeight w:val="360"/>
        </w:trPr>
        <w:tc>
          <w:tcPr>
            <w:tcW w:w="4578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470368" w:rsidRPr="002619AF" w:rsidRDefault="00A0080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 w:rsidRPr="008C31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Компјутерски интегрисана производња</w:t>
            </w:r>
            <w:r w:rsidR="00F86A48" w:rsidRPr="008C316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2</w:t>
            </w:r>
            <w:r w:rsidR="008554E4" w:rsidRPr="008C316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,З</w:t>
            </w:r>
          </w:p>
        </w:tc>
        <w:tc>
          <w:tcPr>
            <w:tcW w:w="1357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single" w:sz="8" w:space="0" w:color="F79646"/>
            </w:tcBorders>
          </w:tcPr>
          <w:p w:rsidR="00470368" w:rsidRPr="000D1755" w:rsidRDefault="008C316F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26.12.</w:t>
            </w:r>
          </w:p>
        </w:tc>
        <w:tc>
          <w:tcPr>
            <w:tcW w:w="147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uble" w:sz="4" w:space="0" w:color="E36C0A"/>
            </w:tcBorders>
          </w:tcPr>
          <w:p w:rsidR="00470368" w:rsidRPr="008C316F" w:rsidRDefault="008C316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316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470368" w:rsidRPr="000D1755" w:rsidRDefault="00365A27" w:rsidP="00C7698D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</w:tr>
      <w:tr w:rsidR="002E40F8" w:rsidRPr="000D1755" w:rsidTr="00F86A48">
        <w:trPr>
          <w:trHeight w:val="360"/>
        </w:trPr>
        <w:tc>
          <w:tcPr>
            <w:tcW w:w="4578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40F8" w:rsidRPr="002619AF" w:rsidRDefault="002E40F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 w:rsidRPr="008C31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Енглески језик 8</w:t>
            </w:r>
            <w:r w:rsidRPr="008C316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2</w:t>
            </w:r>
          </w:p>
        </w:tc>
        <w:tc>
          <w:tcPr>
            <w:tcW w:w="1357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single" w:sz="8" w:space="0" w:color="F79646"/>
            </w:tcBorders>
          </w:tcPr>
          <w:p w:rsidR="002E40F8" w:rsidRDefault="00F55297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11.12.</w:t>
            </w:r>
          </w:p>
        </w:tc>
        <w:tc>
          <w:tcPr>
            <w:tcW w:w="147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uble" w:sz="4" w:space="0" w:color="E36C0A"/>
            </w:tcBorders>
          </w:tcPr>
          <w:p w:rsidR="002E40F8" w:rsidRPr="008C316F" w:rsidRDefault="00365A27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double" w:sz="4" w:space="0" w:color="E36C0A"/>
            </w:tcBorders>
          </w:tcPr>
          <w:p w:rsidR="002E40F8" w:rsidRPr="00365A27" w:rsidRDefault="00365A27" w:rsidP="00C7698D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CNC</w:t>
            </w:r>
          </w:p>
        </w:tc>
      </w:tr>
      <w:tr w:rsidR="002E1FCE" w:rsidRPr="000D1755" w:rsidTr="00F86A48">
        <w:trPr>
          <w:trHeight w:val="355"/>
        </w:trPr>
        <w:tc>
          <w:tcPr>
            <w:tcW w:w="7405" w:type="dxa"/>
            <w:gridSpan w:val="3"/>
            <w:tcBorders>
              <w:top w:val="single" w:sz="8" w:space="0" w:color="F79646"/>
              <w:left w:val="double" w:sz="4" w:space="0" w:color="E36C0A"/>
              <w:bottom w:val="single" w:sz="8" w:space="0" w:color="F79646"/>
              <w:right w:val="nil"/>
            </w:tcBorders>
            <w:shd w:val="clear" w:color="auto" w:fill="FBD4B4"/>
          </w:tcPr>
          <w:p w:rsidR="002E1FCE" w:rsidRPr="000D1755" w:rsidRDefault="005233A0">
            <w:pPr>
              <w:ind w:right="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Студијски </w:t>
            </w:r>
            <w:r w:rsidR="004242AB" w:rsidRPr="000D17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програм:</w:t>
            </w:r>
            <w:r w:rsidR="004242AB"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Индустријско инжењерство</w:t>
            </w:r>
            <w:r w:rsidRPr="000D1755">
              <w:rPr>
                <w:rFonts w:ascii="Times New Roman" w:hAnsi="Times New Roman" w:cs="Times New Roman"/>
                <w:sz w:val="24"/>
                <w:szCs w:val="24"/>
              </w:rPr>
              <w:t xml:space="preserve"> за енергетику </w:t>
            </w:r>
          </w:p>
        </w:tc>
        <w:tc>
          <w:tcPr>
            <w:tcW w:w="1473" w:type="dxa"/>
            <w:tcBorders>
              <w:top w:val="single" w:sz="8" w:space="0" w:color="F79646"/>
              <w:left w:val="nil"/>
              <w:bottom w:val="single" w:sz="8" w:space="0" w:color="F79646"/>
              <w:right w:val="double" w:sz="4" w:space="0" w:color="E36C0A"/>
            </w:tcBorders>
            <w:shd w:val="clear" w:color="auto" w:fill="FBD4B4"/>
          </w:tcPr>
          <w:p w:rsidR="002E1FCE" w:rsidRPr="000D1755" w:rsidRDefault="002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 xml:space="preserve">Пројектовање хидроенергетских постројења </w:t>
            </w:r>
            <w:r w:rsidR="002E40F8" w:rsidRP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З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0D1755" w:rsidRDefault="008C316F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8C316F" w:rsidRDefault="008C316F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365A27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F86A48" w:rsidRPr="000D1755" w:rsidTr="00F86A48">
        <w:trPr>
          <w:trHeight w:val="595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 xml:space="preserve">Транспорт флуида цијевима </w:t>
            </w:r>
            <w:r w:rsidR="0082667B" w:rsidRPr="00705F1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365A27" w:rsidRDefault="00365A2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365A27" w:rsidRDefault="00365A2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2E40F8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F86A48" w:rsidRPr="000D1755" w:rsidTr="00F86A48">
        <w:trPr>
          <w:trHeight w:val="595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Latn-BA"/>
              </w:rPr>
            </w:pP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 xml:space="preserve">Компјутерски интегрисани системи у енергетици  </w:t>
            </w:r>
            <w:r w:rsidR="0082667B" w:rsidRP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1</w:t>
            </w:r>
            <w:r w:rsid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BA"/>
              </w:rPr>
              <w:t>,2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8C316F" w:rsidRDefault="008C316F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8C316F" w:rsidRDefault="008C316F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365A27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</w:tr>
      <w:tr w:rsidR="00F86A48" w:rsidRPr="000D1755" w:rsidTr="00F86A48">
        <w:trPr>
          <w:trHeight w:val="598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Енергетска ефикасност производних система</w:t>
            </w:r>
            <w:r w:rsidR="0082667B" w:rsidRP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1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F55297" w:rsidRDefault="00F5529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Организација виших пословних система у енергетици</w:t>
            </w: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1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F55297" w:rsidRDefault="00F5529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365A27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F86A48" w:rsidRPr="000D1755" w:rsidTr="00F86A48">
        <w:trPr>
          <w:trHeight w:val="500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705F1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Latn-BA"/>
              </w:rPr>
            </w:pP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Пренос топлоте и масе</w:t>
            </w:r>
            <w:r w:rsidR="00705F1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BA"/>
              </w:rPr>
              <w:t>3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8C316F" w:rsidRDefault="008C316F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8C316F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</w:t>
            </w:r>
            <w:r w:rsidR="008C316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 xml:space="preserve">Хидрауличне преноснице </w:t>
            </w:r>
            <w:r w:rsidR="0082667B" w:rsidRPr="00705F1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1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F55297" w:rsidRDefault="00F5529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365A27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</w:tr>
      <w:tr w:rsidR="00F86A48" w:rsidRPr="000D1755" w:rsidTr="00F86A48">
        <w:trPr>
          <w:trHeight w:val="305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Принципи системског инжењеринга</w:t>
            </w: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1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8C316F" w:rsidRDefault="00BD5C39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</w:t>
            </w:r>
            <w:r w:rsidR="008C316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8C316F" w:rsidRDefault="008C316F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0D1755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6A48" w:rsidRPr="000D1755" w:rsidTr="00DF38A3">
        <w:trPr>
          <w:trHeight w:val="310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82667B" w:rsidRPr="002619AF" w:rsidRDefault="00DF38A3" w:rsidP="00DF38A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Турбомашине</w:t>
            </w: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2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DF38A3" w:rsidRDefault="00F5529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DF38A3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DF38A3" w:rsidRDefault="00F5529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 xml:space="preserve">Истраживање тржишта и понашање потрошача </w:t>
            </w: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1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F55297" w:rsidRDefault="00365A2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</w:t>
            </w:r>
            <w:r w:rsidR="00F5529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0D1755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DF38A3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Одржавање енергетских постројења</w:t>
            </w: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З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DF38A3" w:rsidRDefault="00BD5C39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</w:t>
            </w:r>
            <w:bookmarkStart w:id="0" w:name="_GoBack"/>
            <w:bookmarkEnd w:id="0"/>
            <w:r w:rsidR="00F5529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DF38A3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DF38A3" w:rsidRDefault="00F5529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705F1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Latn-BA"/>
              </w:rPr>
            </w:pP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Расхладни уређаји и топлотне пумпе</w:t>
            </w:r>
            <w:r w:rsidR="00705F1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BA"/>
              </w:rPr>
              <w:t>3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0D1755" w:rsidRDefault="008C316F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8C316F" w:rsidRDefault="008C316F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365A27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Latn-BA"/>
              </w:rPr>
            </w:pPr>
            <w:r w:rsidRPr="002619A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 xml:space="preserve">Трансформатори аероенергије </w:t>
            </w:r>
            <w:r w:rsidR="0082667B" w:rsidRP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2</w:t>
            </w:r>
            <w:r w:rsidR="002619A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BA"/>
              </w:rPr>
              <w:t>,3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0D1755" w:rsidRDefault="00F5529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0D1755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F86A48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Енергетска постројења и опрема</w:t>
            </w:r>
            <w:r w:rsidRPr="00705F1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2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0D1755" w:rsidRDefault="00F5529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365A27" w:rsidRDefault="00365A2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F86A48" w:rsidRPr="000D1755" w:rsidTr="00F86A48">
        <w:trPr>
          <w:trHeight w:val="302"/>
        </w:trPr>
        <w:tc>
          <w:tcPr>
            <w:tcW w:w="4578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</w:tcPr>
          <w:p w:rsidR="00F86A48" w:rsidRPr="002619AF" w:rsidRDefault="00705F1F" w:rsidP="00F86A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BA"/>
              </w:rPr>
              <w:t>Цјевоводи и арматуре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Cyrl-BA"/>
              </w:rPr>
              <w:t>1</w:t>
            </w:r>
          </w:p>
        </w:tc>
        <w:tc>
          <w:tcPr>
            <w:tcW w:w="1357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single" w:sz="8" w:space="0" w:color="F79646"/>
            </w:tcBorders>
            <w:vAlign w:val="center"/>
          </w:tcPr>
          <w:p w:rsidR="00F86A48" w:rsidRPr="000D1755" w:rsidRDefault="00F55297" w:rsidP="00F86A4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25.12.</w:t>
            </w:r>
          </w:p>
        </w:tc>
        <w:tc>
          <w:tcPr>
            <w:tcW w:w="1470" w:type="dxa"/>
            <w:tcBorders>
              <w:top w:val="single" w:sz="4" w:space="0" w:color="F79646"/>
              <w:left w:val="single" w:sz="8" w:space="0" w:color="F79646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13.00</w:t>
            </w:r>
          </w:p>
        </w:tc>
        <w:tc>
          <w:tcPr>
            <w:tcW w:w="1473" w:type="dxa"/>
            <w:tcBorders>
              <w:top w:val="single" w:sz="4" w:space="0" w:color="F79646"/>
              <w:left w:val="double" w:sz="4" w:space="0" w:color="E36C0A"/>
              <w:bottom w:val="single" w:sz="4" w:space="0" w:color="F79646"/>
              <w:right w:val="double" w:sz="4" w:space="0" w:color="E36C0A"/>
            </w:tcBorders>
            <w:vAlign w:val="center"/>
          </w:tcPr>
          <w:p w:rsidR="00F86A48" w:rsidRPr="00F55297" w:rsidRDefault="00F55297" w:rsidP="00F86A48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</w:tbl>
    <w:p w:rsidR="001D1523" w:rsidRPr="000D1755" w:rsidRDefault="001D1523" w:rsidP="001D1523">
      <w:pPr>
        <w:spacing w:after="0"/>
        <w:ind w:right="1017"/>
        <w:rPr>
          <w:rFonts w:ascii="Times New Roman" w:hAnsi="Times New Roman" w:cs="Times New Roman"/>
          <w:sz w:val="24"/>
          <w:szCs w:val="24"/>
          <w:lang w:val="sr-Cyrl-BA"/>
        </w:rPr>
      </w:pPr>
      <w:r w:rsidRPr="000D1755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</w:t>
      </w:r>
      <w:r w:rsidR="003639CC" w:rsidRPr="000D1755">
        <w:rPr>
          <w:rFonts w:ascii="Times New Roman" w:hAnsi="Times New Roman" w:cs="Times New Roman"/>
          <w:sz w:val="24"/>
          <w:szCs w:val="24"/>
        </w:rPr>
        <w:t xml:space="preserve"> </w:t>
      </w:r>
      <w:r w:rsidRPr="000D1755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="003639CC" w:rsidRPr="000D1755">
        <w:rPr>
          <w:rFonts w:ascii="Times New Roman" w:hAnsi="Times New Roman" w:cs="Times New Roman"/>
          <w:sz w:val="24"/>
          <w:szCs w:val="24"/>
        </w:rPr>
        <w:t xml:space="preserve">   </w:t>
      </w:r>
      <w:r w:rsidRPr="000D1755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</w:p>
    <w:p w:rsidR="001D1523" w:rsidRPr="000D1755" w:rsidRDefault="003639CC" w:rsidP="001D1523">
      <w:pPr>
        <w:spacing w:after="0"/>
        <w:ind w:right="-170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0D1755">
        <w:rPr>
          <w:rFonts w:ascii="Times New Roman" w:hAnsi="Times New Roman" w:cs="Times New Roman"/>
          <w:sz w:val="24"/>
          <w:szCs w:val="24"/>
        </w:rPr>
        <w:t>Продекан за наста</w:t>
      </w:r>
      <w:r w:rsidRPr="000D1755">
        <w:rPr>
          <w:rFonts w:ascii="Times New Roman" w:hAnsi="Times New Roman" w:cs="Times New Roman"/>
          <w:sz w:val="24"/>
          <w:szCs w:val="24"/>
          <w:lang w:val="sr-Cyrl-BA"/>
        </w:rPr>
        <w:t>ву</w:t>
      </w:r>
      <w:r w:rsidRPr="000D17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1FCE" w:rsidRPr="000D1755" w:rsidRDefault="003639CC" w:rsidP="001D1523">
      <w:pPr>
        <w:spacing w:after="0"/>
        <w:ind w:right="-283"/>
        <w:jc w:val="right"/>
        <w:rPr>
          <w:rFonts w:ascii="Times New Roman" w:hAnsi="Times New Roman" w:cs="Times New Roman"/>
          <w:sz w:val="24"/>
          <w:szCs w:val="24"/>
        </w:rPr>
      </w:pPr>
      <w:r w:rsidRPr="000D1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Проф. др </w:t>
      </w:r>
      <w:r w:rsidRPr="000D1755">
        <w:rPr>
          <w:rFonts w:ascii="Times New Roman" w:hAnsi="Times New Roman" w:cs="Times New Roman"/>
          <w:sz w:val="24"/>
          <w:szCs w:val="24"/>
          <w:lang w:val="sr-Cyrl-BA"/>
        </w:rPr>
        <w:t>Душан Јокановић</w:t>
      </w:r>
    </w:p>
    <w:p w:rsidR="002E1FCE" w:rsidRPr="000D1755" w:rsidRDefault="005233A0">
      <w:pPr>
        <w:spacing w:after="0"/>
        <w:rPr>
          <w:rFonts w:ascii="Times New Roman" w:hAnsi="Times New Roman" w:cs="Times New Roman"/>
        </w:rPr>
      </w:pPr>
      <w:r w:rsidRPr="000D1755">
        <w:rPr>
          <w:rFonts w:ascii="Times New Roman" w:hAnsi="Times New Roman" w:cs="Times New Roman"/>
        </w:rPr>
        <w:t xml:space="preserve"> </w:t>
      </w:r>
    </w:p>
    <w:sectPr w:rsidR="002E1FCE" w:rsidRPr="000D1755">
      <w:pgSz w:w="11906" w:h="16838"/>
      <w:pgMar w:top="1440" w:right="1842" w:bottom="1440" w:left="17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CE"/>
    <w:rsid w:val="000D1755"/>
    <w:rsid w:val="001C54BD"/>
    <w:rsid w:val="001D1523"/>
    <w:rsid w:val="002619AF"/>
    <w:rsid w:val="002E1FCE"/>
    <w:rsid w:val="002E40F8"/>
    <w:rsid w:val="00302318"/>
    <w:rsid w:val="003639CC"/>
    <w:rsid w:val="00365A27"/>
    <w:rsid w:val="00376E91"/>
    <w:rsid w:val="004242AB"/>
    <w:rsid w:val="00444B38"/>
    <w:rsid w:val="00470368"/>
    <w:rsid w:val="005233A0"/>
    <w:rsid w:val="005D2E44"/>
    <w:rsid w:val="005F72FC"/>
    <w:rsid w:val="006B3E05"/>
    <w:rsid w:val="00705F1F"/>
    <w:rsid w:val="00745B0B"/>
    <w:rsid w:val="00787221"/>
    <w:rsid w:val="007F1A12"/>
    <w:rsid w:val="0082667B"/>
    <w:rsid w:val="008554E4"/>
    <w:rsid w:val="008C316F"/>
    <w:rsid w:val="008C491C"/>
    <w:rsid w:val="0091342A"/>
    <w:rsid w:val="0097246C"/>
    <w:rsid w:val="009F5039"/>
    <w:rsid w:val="00A0080E"/>
    <w:rsid w:val="00A8495E"/>
    <w:rsid w:val="00A934A7"/>
    <w:rsid w:val="00AC2D0E"/>
    <w:rsid w:val="00AE499A"/>
    <w:rsid w:val="00B50FEE"/>
    <w:rsid w:val="00B516E0"/>
    <w:rsid w:val="00BD5C39"/>
    <w:rsid w:val="00C21F0F"/>
    <w:rsid w:val="00C42ED9"/>
    <w:rsid w:val="00C7698D"/>
    <w:rsid w:val="00D716EC"/>
    <w:rsid w:val="00DC41C7"/>
    <w:rsid w:val="00DF1F0A"/>
    <w:rsid w:val="00DF38A3"/>
    <w:rsid w:val="00E911C4"/>
    <w:rsid w:val="00EB012A"/>
    <w:rsid w:val="00F55297"/>
    <w:rsid w:val="00F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7E53"/>
  <w15:docId w15:val="{A46DBB19-EF56-4FDF-B29A-4045F549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1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493F-60AC-4162-9383-8EDCE386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</dc:creator>
  <cp:lastModifiedBy>FPM-STUDENTSKA-2</cp:lastModifiedBy>
  <cp:revision>2</cp:revision>
  <cp:lastPrinted>2024-10-28T10:04:00Z</cp:lastPrinted>
  <dcterms:created xsi:type="dcterms:W3CDTF">2025-12-05T10:38:00Z</dcterms:created>
  <dcterms:modified xsi:type="dcterms:W3CDTF">2025-12-05T10:38:00Z</dcterms:modified>
</cp:coreProperties>
</file>